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C2C3C" w14:textId="77777777" w:rsidR="005C58C9" w:rsidRPr="00511A5A" w:rsidRDefault="00D45A5C">
      <w:pPr>
        <w:pStyle w:val="BodyText"/>
        <w:ind w:left="3934"/>
        <w:rPr>
          <w:rFonts w:ascii="Arial" w:hAnsi="Arial" w:cs="Arial"/>
        </w:rPr>
      </w:pPr>
      <w:r w:rsidRPr="00511A5A">
        <w:rPr>
          <w:rFonts w:ascii="Arial" w:hAnsi="Arial" w:cs="Arial"/>
          <w:noProof/>
        </w:rPr>
        <w:drawing>
          <wp:anchor distT="0" distB="0" distL="114300" distR="114300" simplePos="0" relativeHeight="251658240" behindDoc="0" locked="0" layoutInCell="1" allowOverlap="1" wp14:anchorId="0F98D83F" wp14:editId="5B4BFF6F">
            <wp:simplePos x="0" y="0"/>
            <wp:positionH relativeFrom="column">
              <wp:posOffset>2243455</wp:posOffset>
            </wp:positionH>
            <wp:positionV relativeFrom="paragraph">
              <wp:posOffset>-400050</wp:posOffset>
            </wp:positionV>
            <wp:extent cx="704850" cy="850900"/>
            <wp:effectExtent l="0" t="0" r="0" b="635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850" cy="850900"/>
                    </a:xfrm>
                    <a:prstGeom prst="rect">
                      <a:avLst/>
                    </a:prstGeom>
                  </pic:spPr>
                </pic:pic>
              </a:graphicData>
            </a:graphic>
            <wp14:sizeRelH relativeFrom="margin">
              <wp14:pctWidth>0</wp14:pctWidth>
            </wp14:sizeRelH>
            <wp14:sizeRelV relativeFrom="margin">
              <wp14:pctHeight>0</wp14:pctHeight>
            </wp14:sizeRelV>
          </wp:anchor>
        </w:drawing>
      </w:r>
    </w:p>
    <w:p w14:paraId="6AD999B7" w14:textId="77777777" w:rsidR="005C58C9" w:rsidRPr="00511A5A" w:rsidRDefault="005C58C9">
      <w:pPr>
        <w:pStyle w:val="BodyText"/>
        <w:ind w:left="0"/>
        <w:rPr>
          <w:rFonts w:ascii="Arial" w:hAnsi="Arial" w:cs="Arial"/>
        </w:rPr>
      </w:pPr>
    </w:p>
    <w:p w14:paraId="38EAE9DC" w14:textId="77777777" w:rsidR="005C58C9" w:rsidRPr="00511A5A" w:rsidRDefault="005C58C9">
      <w:pPr>
        <w:pStyle w:val="BodyText"/>
        <w:spacing w:before="229"/>
        <w:ind w:left="0"/>
        <w:rPr>
          <w:rFonts w:ascii="Arial" w:hAnsi="Arial" w:cs="Arial"/>
        </w:rPr>
      </w:pPr>
    </w:p>
    <w:p w14:paraId="30AE1152" w14:textId="069DEB5D" w:rsidR="00EA0759" w:rsidRPr="00EA0759" w:rsidRDefault="00EA0759" w:rsidP="00EA0759">
      <w:pPr>
        <w:pStyle w:val="Title"/>
        <w:ind w:left="842"/>
        <w:jc w:val="center"/>
        <w:rPr>
          <w:rFonts w:ascii="Arial" w:hAnsi="Arial" w:cs="Arial"/>
          <w:sz w:val="22"/>
          <w:szCs w:val="22"/>
          <w:u w:val="single"/>
        </w:rPr>
      </w:pPr>
      <w:bookmarkStart w:id="0" w:name="_Hlk197941758"/>
      <w:r w:rsidRPr="00EA0759">
        <w:rPr>
          <w:rFonts w:ascii="Arial" w:hAnsi="Arial" w:cs="Arial"/>
          <w:sz w:val="22"/>
          <w:szCs w:val="22"/>
          <w:u w:val="single"/>
        </w:rPr>
        <w:t>Vacancy Announcement</w:t>
      </w:r>
    </w:p>
    <w:p w14:paraId="47D30CC6" w14:textId="77777777" w:rsidR="00EA0759" w:rsidRDefault="00EA0759" w:rsidP="00EA0759">
      <w:pPr>
        <w:pStyle w:val="Title"/>
        <w:ind w:left="842"/>
        <w:jc w:val="center"/>
        <w:rPr>
          <w:rFonts w:ascii="Arial" w:hAnsi="Arial" w:cs="Arial"/>
          <w:sz w:val="22"/>
          <w:szCs w:val="22"/>
        </w:rPr>
      </w:pPr>
    </w:p>
    <w:p w14:paraId="7E161AB6" w14:textId="1F0DA6A3" w:rsidR="00D94298" w:rsidRPr="00511A5A" w:rsidRDefault="002D605E" w:rsidP="00EA0759">
      <w:pPr>
        <w:pStyle w:val="Title"/>
        <w:ind w:left="842"/>
        <w:jc w:val="center"/>
        <w:rPr>
          <w:rFonts w:ascii="Arial" w:hAnsi="Arial" w:cs="Arial"/>
          <w:sz w:val="22"/>
          <w:szCs w:val="22"/>
        </w:rPr>
      </w:pPr>
      <w:r>
        <w:rPr>
          <w:rFonts w:ascii="Arial" w:hAnsi="Arial" w:cs="Arial"/>
          <w:sz w:val="22"/>
          <w:szCs w:val="22"/>
          <w:lang w:val="en-ZA"/>
        </w:rPr>
        <w:t>Chief Operating Officer</w:t>
      </w:r>
    </w:p>
    <w:bookmarkEnd w:id="0"/>
    <w:p w14:paraId="271A6860" w14:textId="15BEE5BF" w:rsidR="005C58C9" w:rsidRDefault="00EA0759" w:rsidP="00EA0759">
      <w:pPr>
        <w:pStyle w:val="Title"/>
        <w:ind w:left="842"/>
        <w:jc w:val="center"/>
        <w:rPr>
          <w:rFonts w:ascii="Arial" w:hAnsi="Arial" w:cs="Arial"/>
          <w:spacing w:val="-2"/>
          <w:sz w:val="22"/>
          <w:szCs w:val="22"/>
        </w:rPr>
      </w:pPr>
      <w:r>
        <w:rPr>
          <w:rFonts w:ascii="Arial" w:hAnsi="Arial" w:cs="Arial"/>
          <w:spacing w:val="-2"/>
          <w:sz w:val="22"/>
          <w:szCs w:val="22"/>
        </w:rPr>
        <w:t xml:space="preserve">Location: </w:t>
      </w:r>
      <w:r w:rsidR="00D94298" w:rsidRPr="00511A5A">
        <w:rPr>
          <w:rFonts w:ascii="Arial" w:hAnsi="Arial" w:cs="Arial"/>
          <w:spacing w:val="-2"/>
          <w:sz w:val="22"/>
          <w:szCs w:val="22"/>
        </w:rPr>
        <w:t>Johannesburg</w:t>
      </w:r>
    </w:p>
    <w:p w14:paraId="738631A5" w14:textId="77777777" w:rsidR="00EA0759" w:rsidRDefault="00EA0759" w:rsidP="00EA0759">
      <w:pPr>
        <w:pStyle w:val="Title"/>
        <w:ind w:left="842"/>
        <w:jc w:val="center"/>
        <w:rPr>
          <w:rFonts w:ascii="Arial" w:hAnsi="Arial" w:cs="Arial"/>
          <w:spacing w:val="-2"/>
          <w:sz w:val="22"/>
          <w:szCs w:val="22"/>
        </w:rPr>
      </w:pPr>
    </w:p>
    <w:p w14:paraId="63998E77" w14:textId="77777777" w:rsidR="00EA0759" w:rsidRPr="00EA0759" w:rsidRDefault="00EA0759" w:rsidP="00EA0759">
      <w:pPr>
        <w:pStyle w:val="Title"/>
        <w:ind w:left="842"/>
        <w:jc w:val="center"/>
        <w:rPr>
          <w:rFonts w:ascii="Arial" w:hAnsi="Arial" w:cs="Arial"/>
          <w:b w:val="0"/>
          <w:bCs w:val="0"/>
          <w:sz w:val="22"/>
          <w:szCs w:val="22"/>
        </w:rPr>
      </w:pPr>
    </w:p>
    <w:p w14:paraId="2333A995" w14:textId="1FD71627" w:rsidR="00EA0759" w:rsidRPr="00EA0759" w:rsidRDefault="00EA0759" w:rsidP="00EA0759">
      <w:pPr>
        <w:pStyle w:val="Heading1"/>
        <w:jc w:val="both"/>
        <w:rPr>
          <w:rFonts w:ascii="Arial" w:hAnsi="Arial" w:cs="Arial"/>
          <w:b w:val="0"/>
          <w:bCs w:val="0"/>
          <w:lang w:val="en-ZA"/>
        </w:rPr>
      </w:pPr>
      <w:r w:rsidRPr="00EA0759">
        <w:rPr>
          <w:rFonts w:ascii="Arial" w:hAnsi="Arial" w:cs="Arial"/>
          <w:b w:val="0"/>
          <w:bCs w:val="0"/>
          <w:lang w:val="en-ZA"/>
        </w:rPr>
        <w:t xml:space="preserve">The Presidential Climate Commission (PCC), an independent multistakeholder advisory body, invites applications for the position of </w:t>
      </w:r>
      <w:r w:rsidR="002D605E">
        <w:rPr>
          <w:rFonts w:ascii="Arial" w:hAnsi="Arial" w:cs="Arial"/>
          <w:b w:val="0"/>
          <w:bCs w:val="0"/>
          <w:lang w:val="en-ZA"/>
        </w:rPr>
        <w:t>Chief Operating Officer</w:t>
      </w:r>
      <w:r w:rsidRPr="00EA0759">
        <w:rPr>
          <w:rFonts w:ascii="Arial" w:hAnsi="Arial" w:cs="Arial"/>
          <w:b w:val="0"/>
          <w:bCs w:val="0"/>
          <w:lang w:val="en-ZA"/>
        </w:rPr>
        <w:t>, based at its offices in Rosebank, Johannesburg.</w:t>
      </w:r>
    </w:p>
    <w:p w14:paraId="475A6FD3" w14:textId="77777777" w:rsidR="0017740B" w:rsidRDefault="0017740B" w:rsidP="00EA0759">
      <w:pPr>
        <w:pStyle w:val="Heading1"/>
        <w:ind w:left="0"/>
        <w:rPr>
          <w:rFonts w:ascii="Arial" w:hAnsi="Arial" w:cs="Arial"/>
          <w:spacing w:val="-2"/>
        </w:rPr>
      </w:pPr>
    </w:p>
    <w:p w14:paraId="2B6FED28" w14:textId="77777777" w:rsidR="00EA0759" w:rsidRDefault="00EA0759" w:rsidP="00EA0759">
      <w:pPr>
        <w:pStyle w:val="Heading1"/>
        <w:ind w:left="0"/>
        <w:rPr>
          <w:rFonts w:ascii="Arial" w:hAnsi="Arial" w:cs="Arial"/>
          <w:spacing w:val="-2"/>
        </w:rPr>
      </w:pPr>
    </w:p>
    <w:p w14:paraId="6EEAED7E" w14:textId="58D6E6A0" w:rsidR="005C58C9" w:rsidRPr="00511A5A" w:rsidRDefault="00D45A5C">
      <w:pPr>
        <w:pStyle w:val="Heading1"/>
        <w:rPr>
          <w:rFonts w:ascii="Arial" w:hAnsi="Arial" w:cs="Arial"/>
        </w:rPr>
      </w:pPr>
      <w:r w:rsidRPr="00511A5A">
        <w:rPr>
          <w:rFonts w:ascii="Arial" w:hAnsi="Arial" w:cs="Arial"/>
          <w:spacing w:val="-2"/>
        </w:rPr>
        <w:t>Purpose</w:t>
      </w:r>
    </w:p>
    <w:p w14:paraId="1261B1CA" w14:textId="75E755B2" w:rsidR="00EA0759" w:rsidRPr="0017740B" w:rsidRDefault="00EF4E24" w:rsidP="00EA0759">
      <w:pPr>
        <w:pStyle w:val="BodyText"/>
        <w:spacing w:before="256"/>
        <w:ind w:left="0"/>
        <w:jc w:val="both"/>
        <w:divId w:val="1836990888"/>
        <w:rPr>
          <w:rFonts w:ascii="Arial" w:hAnsi="Arial" w:cs="Arial"/>
        </w:rPr>
      </w:pPr>
      <w:r w:rsidRPr="00EF4E24">
        <w:rPr>
          <w:rFonts w:ascii="Arial" w:hAnsi="Arial" w:cs="Arial"/>
        </w:rPr>
        <w:t>Reporting to the Executive Director, the Chief Operations Officer will be responsible for leading and managing the Secretariat’s internal administrative, oversight and governance systems</w:t>
      </w:r>
      <w:r w:rsidR="00EA0759" w:rsidRPr="00EA0759">
        <w:rPr>
          <w:rFonts w:ascii="Arial" w:hAnsi="Arial" w:cs="Arial"/>
        </w:rPr>
        <w:t>.</w:t>
      </w:r>
    </w:p>
    <w:p w14:paraId="5F41374D" w14:textId="79492FE5" w:rsidR="00D94298" w:rsidRDefault="00EA0759" w:rsidP="00EA0759">
      <w:pPr>
        <w:pStyle w:val="Heading1"/>
        <w:spacing w:before="163"/>
        <w:jc w:val="both"/>
        <w:rPr>
          <w:rFonts w:ascii="Arial" w:eastAsiaTheme="minorEastAsia" w:hAnsi="Arial" w:cs="Arial"/>
          <w:b w:val="0"/>
          <w:bCs w:val="0"/>
          <w:lang w:eastAsia="en-GB"/>
        </w:rPr>
      </w:pPr>
      <w:r w:rsidRPr="00EA0759">
        <w:rPr>
          <w:rFonts w:ascii="Arial" w:eastAsiaTheme="minorEastAsia" w:hAnsi="Arial" w:cs="Arial"/>
          <w:b w:val="0"/>
          <w:bCs w:val="0"/>
          <w:lang w:eastAsia="en-GB"/>
        </w:rPr>
        <w:t xml:space="preserve">This role will offer strategic, technical, project management, and research support to coordinate various workstreams that advance the PCC’s climate </w:t>
      </w:r>
      <w:r w:rsidR="008E6576">
        <w:rPr>
          <w:rFonts w:ascii="Arial" w:eastAsiaTheme="minorEastAsia" w:hAnsi="Arial" w:cs="Arial"/>
          <w:b w:val="0"/>
          <w:bCs w:val="0"/>
          <w:lang w:eastAsia="en-GB"/>
        </w:rPr>
        <w:t>finance agenda</w:t>
      </w:r>
      <w:r w:rsidRPr="00EA0759">
        <w:rPr>
          <w:rFonts w:ascii="Arial" w:eastAsiaTheme="minorEastAsia" w:hAnsi="Arial" w:cs="Arial"/>
          <w:b w:val="0"/>
          <w:bCs w:val="0"/>
          <w:lang w:eastAsia="en-GB"/>
        </w:rPr>
        <w:t>.</w:t>
      </w:r>
    </w:p>
    <w:p w14:paraId="627DD95D" w14:textId="77777777" w:rsidR="00EA0759" w:rsidRPr="00511A5A" w:rsidRDefault="00EA0759" w:rsidP="00EA0759">
      <w:pPr>
        <w:pStyle w:val="Heading1"/>
        <w:spacing w:before="163"/>
        <w:jc w:val="both"/>
        <w:rPr>
          <w:rFonts w:ascii="Arial" w:hAnsi="Arial" w:cs="Arial"/>
          <w:b w:val="0"/>
          <w:bCs w:val="0"/>
        </w:rPr>
      </w:pPr>
    </w:p>
    <w:p w14:paraId="0A80673F" w14:textId="005530E3" w:rsidR="005C58C9" w:rsidRPr="00511A5A" w:rsidRDefault="00D45A5C">
      <w:pPr>
        <w:pStyle w:val="Heading1"/>
        <w:spacing w:before="163"/>
        <w:rPr>
          <w:rFonts w:ascii="Arial" w:hAnsi="Arial" w:cs="Arial"/>
        </w:rPr>
      </w:pPr>
      <w:r w:rsidRPr="00511A5A">
        <w:rPr>
          <w:rFonts w:ascii="Arial" w:hAnsi="Arial" w:cs="Arial"/>
          <w:spacing w:val="-2"/>
        </w:rPr>
        <w:t>Responsibilities</w:t>
      </w:r>
    </w:p>
    <w:p w14:paraId="0C0E3E19" w14:textId="77777777" w:rsidR="00EF4E24" w:rsidRPr="002D605E" w:rsidRDefault="00EF4E24" w:rsidP="00EF4E24">
      <w:pPr>
        <w:pStyle w:val="paragraph"/>
        <w:numPr>
          <w:ilvl w:val="0"/>
          <w:numId w:val="14"/>
        </w:numPr>
        <w:spacing w:before="0" w:beforeAutospacing="0" w:after="0" w:afterAutospacing="0"/>
        <w:jc w:val="both"/>
        <w:textAlignment w:val="baseline"/>
        <w:rPr>
          <w:rFonts w:ascii="Arial" w:hAnsi="Arial" w:cs="Arial"/>
          <w:sz w:val="22"/>
          <w:szCs w:val="22"/>
        </w:rPr>
      </w:pPr>
      <w:r w:rsidRPr="002D605E">
        <w:rPr>
          <w:rStyle w:val="normaltextrun"/>
          <w:rFonts w:ascii="Arial" w:hAnsi="Arial" w:cs="Arial"/>
          <w:b/>
          <w:bCs/>
          <w:color w:val="000000"/>
          <w:sz w:val="22"/>
          <w:szCs w:val="22"/>
        </w:rPr>
        <w:t>Strategic planning</w:t>
      </w:r>
      <w:r w:rsidRPr="002D605E">
        <w:rPr>
          <w:rStyle w:val="normaltextrun"/>
          <w:rFonts w:ascii="Arial" w:hAnsi="Arial" w:cs="Arial"/>
          <w:color w:val="000000"/>
          <w:sz w:val="22"/>
          <w:szCs w:val="22"/>
        </w:rPr>
        <w:t xml:space="preserve"> – lead the process of strategic planning for the Secretariat, including the preparation of a long-term strategic plan and annual performance plans.</w:t>
      </w:r>
      <w:r w:rsidRPr="002D605E">
        <w:rPr>
          <w:rStyle w:val="eop"/>
          <w:rFonts w:ascii="Arial" w:hAnsi="Arial" w:cs="Arial"/>
          <w:color w:val="000000"/>
          <w:sz w:val="22"/>
          <w:szCs w:val="22"/>
        </w:rPr>
        <w:t> </w:t>
      </w:r>
    </w:p>
    <w:p w14:paraId="5B6E3771" w14:textId="77777777" w:rsidR="00EF4E24" w:rsidRPr="002D605E" w:rsidRDefault="00EF4E24" w:rsidP="00EF4E24">
      <w:pPr>
        <w:pStyle w:val="paragraph"/>
        <w:numPr>
          <w:ilvl w:val="0"/>
          <w:numId w:val="14"/>
        </w:numPr>
        <w:spacing w:before="0" w:beforeAutospacing="0" w:after="0" w:afterAutospacing="0"/>
        <w:jc w:val="both"/>
        <w:textAlignment w:val="baseline"/>
        <w:rPr>
          <w:rFonts w:ascii="Arial" w:hAnsi="Arial" w:cs="Arial"/>
          <w:sz w:val="22"/>
          <w:szCs w:val="22"/>
        </w:rPr>
      </w:pPr>
      <w:r w:rsidRPr="002D605E">
        <w:rPr>
          <w:rStyle w:val="normaltextrun"/>
          <w:rFonts w:ascii="Arial" w:hAnsi="Arial" w:cs="Arial"/>
          <w:b/>
          <w:bCs/>
          <w:color w:val="000000"/>
          <w:sz w:val="22"/>
          <w:szCs w:val="22"/>
        </w:rPr>
        <w:t>Budget Development</w:t>
      </w:r>
      <w:r w:rsidRPr="002D605E">
        <w:rPr>
          <w:rStyle w:val="normaltextrun"/>
          <w:rFonts w:ascii="Arial" w:hAnsi="Arial" w:cs="Arial"/>
          <w:color w:val="000000"/>
          <w:sz w:val="22"/>
          <w:szCs w:val="22"/>
        </w:rPr>
        <w:t xml:space="preserve"> - translate the strategic plan into an annual and multi-year budget and engage with donors and social partners in terms of funding different components of the budget. </w:t>
      </w:r>
      <w:r w:rsidRPr="002D605E">
        <w:rPr>
          <w:rStyle w:val="eop"/>
          <w:rFonts w:ascii="Arial" w:hAnsi="Arial" w:cs="Arial"/>
          <w:color w:val="000000"/>
          <w:sz w:val="22"/>
          <w:szCs w:val="22"/>
        </w:rPr>
        <w:t> </w:t>
      </w:r>
    </w:p>
    <w:p w14:paraId="42931BB6" w14:textId="77777777" w:rsidR="00EF4E24" w:rsidRPr="002D605E" w:rsidRDefault="00EF4E24" w:rsidP="00EF4E24">
      <w:pPr>
        <w:pStyle w:val="paragraph"/>
        <w:numPr>
          <w:ilvl w:val="0"/>
          <w:numId w:val="14"/>
        </w:numPr>
        <w:spacing w:before="0" w:beforeAutospacing="0" w:after="0" w:afterAutospacing="0"/>
        <w:jc w:val="both"/>
        <w:textAlignment w:val="baseline"/>
        <w:rPr>
          <w:rFonts w:ascii="Arial" w:hAnsi="Arial" w:cs="Arial"/>
          <w:sz w:val="22"/>
          <w:szCs w:val="22"/>
        </w:rPr>
      </w:pPr>
      <w:r w:rsidRPr="002D605E">
        <w:rPr>
          <w:rStyle w:val="normaltextrun"/>
          <w:rFonts w:ascii="Arial" w:hAnsi="Arial" w:cs="Arial"/>
          <w:b/>
          <w:bCs/>
          <w:color w:val="000000"/>
          <w:sz w:val="22"/>
          <w:szCs w:val="22"/>
        </w:rPr>
        <w:t>Donor Liaison</w:t>
      </w:r>
      <w:r w:rsidRPr="002D605E">
        <w:rPr>
          <w:rStyle w:val="normaltextrun"/>
          <w:rFonts w:ascii="Arial" w:hAnsi="Arial" w:cs="Arial"/>
          <w:color w:val="000000"/>
          <w:sz w:val="22"/>
          <w:szCs w:val="22"/>
        </w:rPr>
        <w:t xml:space="preserve"> - coordinate donor liaison, prepare project proposals and business plans for donors and undertake negotiations to mobilise the necessary funding.</w:t>
      </w:r>
      <w:r w:rsidRPr="002D605E">
        <w:rPr>
          <w:rStyle w:val="eop"/>
          <w:rFonts w:ascii="Arial" w:hAnsi="Arial" w:cs="Arial"/>
          <w:color w:val="000000"/>
          <w:sz w:val="22"/>
          <w:szCs w:val="22"/>
        </w:rPr>
        <w:t> </w:t>
      </w:r>
    </w:p>
    <w:p w14:paraId="4FB71B7B" w14:textId="77777777" w:rsidR="00EF4E24" w:rsidRPr="002D605E" w:rsidRDefault="00EF4E24" w:rsidP="00EF4E24">
      <w:pPr>
        <w:pStyle w:val="paragraph"/>
        <w:numPr>
          <w:ilvl w:val="0"/>
          <w:numId w:val="14"/>
        </w:numPr>
        <w:spacing w:before="0" w:beforeAutospacing="0" w:after="0" w:afterAutospacing="0"/>
        <w:jc w:val="both"/>
        <w:textAlignment w:val="baseline"/>
        <w:rPr>
          <w:rFonts w:ascii="Arial" w:hAnsi="Arial" w:cs="Arial"/>
          <w:sz w:val="22"/>
          <w:szCs w:val="22"/>
        </w:rPr>
      </w:pPr>
      <w:r w:rsidRPr="002D605E">
        <w:rPr>
          <w:rStyle w:val="normaltextrun"/>
          <w:rFonts w:ascii="Arial" w:hAnsi="Arial" w:cs="Arial"/>
          <w:b/>
          <w:bCs/>
          <w:color w:val="000000"/>
          <w:sz w:val="22"/>
          <w:szCs w:val="22"/>
        </w:rPr>
        <w:t>Systems &amp; Procedures</w:t>
      </w:r>
      <w:r w:rsidRPr="002D605E">
        <w:rPr>
          <w:rStyle w:val="normaltextrun"/>
          <w:rFonts w:ascii="Arial" w:hAnsi="Arial" w:cs="Arial"/>
          <w:color w:val="000000"/>
          <w:sz w:val="22"/>
          <w:szCs w:val="22"/>
        </w:rPr>
        <w:t xml:space="preserve"> - establish administrative systems, procedures and policies </w:t>
      </w:r>
      <w:r w:rsidRPr="002D605E">
        <w:rPr>
          <w:rStyle w:val="eop"/>
          <w:rFonts w:ascii="Arial" w:hAnsi="Arial" w:cs="Arial"/>
          <w:color w:val="000000"/>
          <w:sz w:val="22"/>
          <w:szCs w:val="22"/>
        </w:rPr>
        <w:t> </w:t>
      </w:r>
    </w:p>
    <w:p w14:paraId="41E3F9D6" w14:textId="77777777" w:rsidR="00EF4E24" w:rsidRPr="002D605E" w:rsidRDefault="00EF4E24" w:rsidP="00EF4E24">
      <w:pPr>
        <w:pStyle w:val="paragraph"/>
        <w:numPr>
          <w:ilvl w:val="0"/>
          <w:numId w:val="14"/>
        </w:numPr>
        <w:spacing w:before="0" w:beforeAutospacing="0" w:after="0" w:afterAutospacing="0"/>
        <w:jc w:val="both"/>
        <w:textAlignment w:val="baseline"/>
        <w:rPr>
          <w:rFonts w:ascii="Arial" w:hAnsi="Arial" w:cs="Arial"/>
          <w:sz w:val="22"/>
          <w:szCs w:val="22"/>
        </w:rPr>
      </w:pPr>
      <w:r w:rsidRPr="002D605E">
        <w:rPr>
          <w:rStyle w:val="normaltextrun"/>
          <w:rFonts w:ascii="Arial" w:hAnsi="Arial" w:cs="Arial"/>
          <w:b/>
          <w:bCs/>
          <w:color w:val="000000"/>
          <w:sz w:val="22"/>
          <w:szCs w:val="22"/>
        </w:rPr>
        <w:t>Procuremen</w:t>
      </w:r>
      <w:r w:rsidRPr="002D605E">
        <w:rPr>
          <w:rStyle w:val="normaltextrun"/>
          <w:rFonts w:ascii="Arial" w:hAnsi="Arial" w:cs="Arial"/>
          <w:color w:val="000000"/>
          <w:sz w:val="22"/>
          <w:szCs w:val="22"/>
        </w:rPr>
        <w:t>t - manage processes and ensure that procurement meets the strategic and operational requirements of PCC.</w:t>
      </w:r>
      <w:r w:rsidRPr="002D605E">
        <w:rPr>
          <w:rStyle w:val="eop"/>
          <w:rFonts w:ascii="Arial" w:hAnsi="Arial" w:cs="Arial"/>
          <w:color w:val="000000"/>
          <w:sz w:val="22"/>
          <w:szCs w:val="22"/>
        </w:rPr>
        <w:t> </w:t>
      </w:r>
    </w:p>
    <w:p w14:paraId="51CA6596" w14:textId="77777777" w:rsidR="00EF4E24" w:rsidRPr="002D605E" w:rsidRDefault="00EF4E24" w:rsidP="00EF4E24">
      <w:pPr>
        <w:pStyle w:val="paragraph"/>
        <w:numPr>
          <w:ilvl w:val="0"/>
          <w:numId w:val="14"/>
        </w:numPr>
        <w:spacing w:before="0" w:beforeAutospacing="0" w:after="0" w:afterAutospacing="0"/>
        <w:jc w:val="both"/>
        <w:textAlignment w:val="baseline"/>
        <w:rPr>
          <w:rFonts w:ascii="Arial" w:hAnsi="Arial" w:cs="Arial"/>
          <w:sz w:val="22"/>
          <w:szCs w:val="22"/>
        </w:rPr>
      </w:pPr>
      <w:r w:rsidRPr="002D605E">
        <w:rPr>
          <w:rStyle w:val="normaltextrun"/>
          <w:rFonts w:ascii="Arial" w:hAnsi="Arial" w:cs="Arial"/>
          <w:b/>
          <w:bCs/>
          <w:color w:val="000000"/>
          <w:sz w:val="22"/>
          <w:szCs w:val="22"/>
        </w:rPr>
        <w:t>Donor and stakeholder reporting</w:t>
      </w:r>
      <w:r w:rsidRPr="002D605E">
        <w:rPr>
          <w:rStyle w:val="normaltextrun"/>
          <w:rFonts w:ascii="Arial" w:hAnsi="Arial" w:cs="Arial"/>
          <w:color w:val="000000"/>
          <w:sz w:val="22"/>
          <w:szCs w:val="22"/>
        </w:rPr>
        <w:t xml:space="preserve"> - ensure that reporting requirements are met.</w:t>
      </w:r>
      <w:r w:rsidRPr="002D605E">
        <w:rPr>
          <w:rStyle w:val="eop"/>
          <w:rFonts w:ascii="Arial" w:hAnsi="Arial" w:cs="Arial"/>
          <w:color w:val="000000"/>
          <w:sz w:val="22"/>
          <w:szCs w:val="22"/>
        </w:rPr>
        <w:t> </w:t>
      </w:r>
    </w:p>
    <w:p w14:paraId="4A191112" w14:textId="77777777" w:rsidR="00EF4E24" w:rsidRPr="002D605E" w:rsidRDefault="00EF4E24" w:rsidP="00EF4E24">
      <w:pPr>
        <w:pStyle w:val="paragraph"/>
        <w:numPr>
          <w:ilvl w:val="0"/>
          <w:numId w:val="14"/>
        </w:numPr>
        <w:spacing w:before="0" w:beforeAutospacing="0" w:after="0" w:afterAutospacing="0"/>
        <w:jc w:val="both"/>
        <w:textAlignment w:val="baseline"/>
        <w:rPr>
          <w:rFonts w:ascii="Arial" w:hAnsi="Arial" w:cs="Arial"/>
          <w:sz w:val="22"/>
          <w:szCs w:val="22"/>
        </w:rPr>
      </w:pPr>
      <w:r w:rsidRPr="002D605E">
        <w:rPr>
          <w:rStyle w:val="normaltextrun"/>
          <w:rFonts w:ascii="Arial" w:hAnsi="Arial" w:cs="Arial"/>
          <w:b/>
          <w:bCs/>
          <w:color w:val="000000"/>
          <w:sz w:val="22"/>
          <w:szCs w:val="22"/>
        </w:rPr>
        <w:t>Governance</w:t>
      </w:r>
      <w:r w:rsidRPr="002D605E">
        <w:rPr>
          <w:rStyle w:val="normaltextrun"/>
          <w:rFonts w:ascii="Arial" w:hAnsi="Arial" w:cs="Arial"/>
          <w:color w:val="000000"/>
          <w:sz w:val="22"/>
          <w:szCs w:val="22"/>
        </w:rPr>
        <w:t xml:space="preserve"> - Advise regarding effective governance and oversight systems and support the establishment of sub-committees and systems to oversee the work of the Secretariat.</w:t>
      </w:r>
      <w:r w:rsidRPr="002D605E">
        <w:rPr>
          <w:rStyle w:val="eop"/>
          <w:rFonts w:ascii="Arial" w:hAnsi="Arial" w:cs="Arial"/>
          <w:color w:val="000000"/>
          <w:sz w:val="22"/>
          <w:szCs w:val="22"/>
        </w:rPr>
        <w:t> </w:t>
      </w:r>
    </w:p>
    <w:p w14:paraId="4C6A237E" w14:textId="7BDF8C5F" w:rsidR="00EF4E24" w:rsidRPr="00542156" w:rsidRDefault="00EF4E24" w:rsidP="00EF4E24">
      <w:pPr>
        <w:pStyle w:val="paragraph"/>
        <w:numPr>
          <w:ilvl w:val="0"/>
          <w:numId w:val="14"/>
        </w:numPr>
        <w:spacing w:before="0" w:beforeAutospacing="0" w:after="0" w:afterAutospacing="0"/>
        <w:jc w:val="both"/>
        <w:textAlignment w:val="baseline"/>
        <w:rPr>
          <w:rStyle w:val="eop"/>
          <w:rFonts w:ascii="Arial" w:hAnsi="Arial" w:cs="Arial"/>
          <w:sz w:val="22"/>
          <w:szCs w:val="22"/>
        </w:rPr>
      </w:pPr>
      <w:r w:rsidRPr="002D605E">
        <w:rPr>
          <w:rStyle w:val="normaltextrun"/>
          <w:rFonts w:ascii="Arial" w:hAnsi="Arial" w:cs="Arial"/>
          <w:b/>
          <w:bCs/>
          <w:color w:val="000000"/>
          <w:sz w:val="22"/>
          <w:szCs w:val="22"/>
        </w:rPr>
        <w:t>M&amp;E</w:t>
      </w:r>
      <w:r w:rsidRPr="002D605E">
        <w:rPr>
          <w:rStyle w:val="normaltextrun"/>
          <w:rFonts w:ascii="Arial" w:hAnsi="Arial" w:cs="Arial"/>
          <w:color w:val="000000"/>
          <w:sz w:val="22"/>
          <w:szCs w:val="22"/>
        </w:rPr>
        <w:t xml:space="preserve"> - Oversee the establishment and performance of an M&amp;E function</w:t>
      </w:r>
      <w:r w:rsidRPr="002D605E">
        <w:rPr>
          <w:rStyle w:val="eop"/>
          <w:rFonts w:ascii="Arial" w:hAnsi="Arial" w:cs="Arial"/>
          <w:color w:val="000000"/>
          <w:sz w:val="22"/>
          <w:szCs w:val="22"/>
        </w:rPr>
        <w:t> </w:t>
      </w:r>
    </w:p>
    <w:p w14:paraId="4458C09E" w14:textId="77777777" w:rsidR="00542156" w:rsidRPr="002D605E" w:rsidRDefault="00542156" w:rsidP="00542156">
      <w:pPr>
        <w:pStyle w:val="paragraph"/>
        <w:spacing w:before="0" w:beforeAutospacing="0" w:after="0" w:afterAutospacing="0"/>
        <w:ind w:left="720"/>
        <w:jc w:val="both"/>
        <w:textAlignment w:val="baseline"/>
        <w:rPr>
          <w:rFonts w:ascii="Arial" w:hAnsi="Arial" w:cs="Arial"/>
          <w:sz w:val="22"/>
          <w:szCs w:val="22"/>
        </w:rPr>
      </w:pPr>
    </w:p>
    <w:p w14:paraId="52AB0367" w14:textId="77777777" w:rsidR="005C58C9" w:rsidRPr="00511A5A" w:rsidRDefault="00D45A5C">
      <w:pPr>
        <w:pStyle w:val="Heading1"/>
        <w:spacing w:line="400" w:lineRule="atLeast"/>
        <w:ind w:right="6514"/>
        <w:rPr>
          <w:rFonts w:ascii="Arial" w:hAnsi="Arial" w:cs="Arial"/>
        </w:rPr>
      </w:pPr>
      <w:r w:rsidRPr="00511A5A">
        <w:rPr>
          <w:rFonts w:ascii="Arial" w:hAnsi="Arial" w:cs="Arial"/>
          <w:spacing w:val="-2"/>
        </w:rPr>
        <w:t xml:space="preserve">Requirements </w:t>
      </w:r>
      <w:r w:rsidRPr="00511A5A">
        <w:rPr>
          <w:rFonts w:ascii="Arial" w:hAnsi="Arial" w:cs="Arial"/>
        </w:rPr>
        <w:t>Qualifications</w:t>
      </w:r>
      <w:r w:rsidRPr="00511A5A">
        <w:rPr>
          <w:rFonts w:ascii="Arial" w:hAnsi="Arial" w:cs="Arial"/>
          <w:spacing w:val="-13"/>
        </w:rPr>
        <w:t xml:space="preserve"> </w:t>
      </w:r>
      <w:r w:rsidRPr="00511A5A">
        <w:rPr>
          <w:rFonts w:ascii="Arial" w:hAnsi="Arial" w:cs="Arial"/>
        </w:rPr>
        <w:t>&amp;</w:t>
      </w:r>
      <w:r w:rsidRPr="00511A5A">
        <w:rPr>
          <w:rFonts w:ascii="Arial" w:hAnsi="Arial" w:cs="Arial"/>
          <w:spacing w:val="-12"/>
        </w:rPr>
        <w:t xml:space="preserve"> </w:t>
      </w:r>
      <w:r w:rsidRPr="00511A5A">
        <w:rPr>
          <w:rFonts w:ascii="Arial" w:hAnsi="Arial" w:cs="Arial"/>
        </w:rPr>
        <w:t>Experience</w:t>
      </w:r>
    </w:p>
    <w:p w14:paraId="3AA7B1D2" w14:textId="6A481C89" w:rsidR="00EF4E24" w:rsidRPr="00EF4E24" w:rsidRDefault="00EF4E24" w:rsidP="00D45A5C">
      <w:pPr>
        <w:pStyle w:val="ListParagraph"/>
        <w:numPr>
          <w:ilvl w:val="0"/>
          <w:numId w:val="1"/>
        </w:numPr>
        <w:jc w:val="both"/>
        <w:rPr>
          <w:rFonts w:ascii="Arial" w:hAnsi="Arial" w:cs="Arial"/>
          <w:spacing w:val="-2"/>
          <w:lang w:val="en-ZA"/>
        </w:rPr>
      </w:pPr>
      <w:r w:rsidRPr="00EF4E24">
        <w:rPr>
          <w:rFonts w:ascii="Arial" w:hAnsi="Arial" w:cs="Arial"/>
          <w:bCs/>
          <w:spacing w:val="-2"/>
        </w:rPr>
        <w:t xml:space="preserve">A post graduate degree in social science/social development/economics/relevant field, ideally working on projects that consider the implications of climate transition impact of climate change for employment and skills. </w:t>
      </w:r>
    </w:p>
    <w:p w14:paraId="0EC175D0" w14:textId="66648DFB" w:rsidR="00D45A5C" w:rsidRPr="00D45A5C" w:rsidRDefault="00EF4E24" w:rsidP="00D45A5C">
      <w:pPr>
        <w:pStyle w:val="ListParagraph"/>
        <w:numPr>
          <w:ilvl w:val="0"/>
          <w:numId w:val="1"/>
        </w:numPr>
        <w:jc w:val="both"/>
        <w:rPr>
          <w:rFonts w:ascii="Arial" w:hAnsi="Arial" w:cs="Arial"/>
          <w:spacing w:val="-2"/>
          <w:lang w:val="en-ZA"/>
        </w:rPr>
      </w:pPr>
      <w:r w:rsidRPr="00EF4E24">
        <w:rPr>
          <w:rFonts w:ascii="Arial" w:hAnsi="Arial" w:cs="Arial"/>
          <w:bCs/>
          <w:spacing w:val="-2"/>
        </w:rPr>
        <w:t>A Master’s degree or equivalent will be regarded as an added advantage</w:t>
      </w:r>
      <w:r w:rsidR="00D45A5C" w:rsidRPr="00D45A5C">
        <w:rPr>
          <w:rFonts w:ascii="Arial" w:hAnsi="Arial" w:cs="Arial"/>
          <w:spacing w:val="-2"/>
          <w:lang w:val="en-ZA"/>
        </w:rPr>
        <w:t>.</w:t>
      </w:r>
    </w:p>
    <w:p w14:paraId="30B45771" w14:textId="77777777" w:rsidR="00EF4E24" w:rsidRDefault="00EF4E24" w:rsidP="00D45A5C">
      <w:pPr>
        <w:pStyle w:val="ListParagraph"/>
        <w:numPr>
          <w:ilvl w:val="0"/>
          <w:numId w:val="1"/>
        </w:numPr>
        <w:jc w:val="both"/>
        <w:rPr>
          <w:rFonts w:ascii="Arial" w:hAnsi="Arial" w:cs="Arial"/>
          <w:spacing w:val="-2"/>
          <w:lang w:val="en-ZA"/>
        </w:rPr>
      </w:pPr>
      <w:r w:rsidRPr="00EF4E24">
        <w:rPr>
          <w:rFonts w:ascii="Arial" w:hAnsi="Arial" w:cs="Arial"/>
          <w:spacing w:val="-2"/>
          <w:lang w:val="en-ZA"/>
        </w:rPr>
        <w:t>At least 10 years relevant work experience, five years at a senior management level.</w:t>
      </w:r>
    </w:p>
    <w:p w14:paraId="33E7D414" w14:textId="52CC3FB2" w:rsidR="00D45A5C" w:rsidRDefault="00EF4E24" w:rsidP="00D45A5C">
      <w:pPr>
        <w:pStyle w:val="ListParagraph"/>
        <w:numPr>
          <w:ilvl w:val="0"/>
          <w:numId w:val="1"/>
        </w:numPr>
        <w:jc w:val="both"/>
        <w:rPr>
          <w:rFonts w:ascii="Arial" w:hAnsi="Arial" w:cs="Arial"/>
          <w:spacing w:val="-2"/>
          <w:lang w:val="en-ZA"/>
        </w:rPr>
      </w:pPr>
      <w:r w:rsidRPr="00EF4E24">
        <w:rPr>
          <w:rFonts w:ascii="Arial" w:hAnsi="Arial" w:cs="Arial"/>
          <w:spacing w:val="-2"/>
          <w:lang w:val="en-ZA"/>
        </w:rPr>
        <w:t>Sound understanding of public sector governance requirements and Public Finance Management Act (PFMA) and related financial regulatory frameworks</w:t>
      </w:r>
      <w:r w:rsidR="00D45A5C" w:rsidRPr="00D45A5C">
        <w:rPr>
          <w:rFonts w:ascii="Arial" w:hAnsi="Arial" w:cs="Arial"/>
          <w:spacing w:val="-2"/>
          <w:lang w:val="en-ZA"/>
        </w:rPr>
        <w:t>.</w:t>
      </w:r>
    </w:p>
    <w:p w14:paraId="335A93B1" w14:textId="66174808" w:rsidR="001F3A0C" w:rsidRPr="001F3A0C" w:rsidRDefault="001F3A0C" w:rsidP="001F3A0C">
      <w:pPr>
        <w:pStyle w:val="ListParagraph"/>
        <w:numPr>
          <w:ilvl w:val="0"/>
          <w:numId w:val="1"/>
        </w:numPr>
        <w:rPr>
          <w:rFonts w:ascii="Arial" w:hAnsi="Arial" w:cs="Arial"/>
          <w:spacing w:val="-2"/>
          <w:lang w:val="en-ZA"/>
        </w:rPr>
      </w:pPr>
      <w:r w:rsidRPr="001F3A0C">
        <w:rPr>
          <w:rFonts w:ascii="Arial" w:hAnsi="Arial" w:cs="Arial"/>
          <w:spacing w:val="-2"/>
          <w:lang w:val="en-ZA"/>
        </w:rPr>
        <w:t>An advanced understanding of the implications of the climate transition for economic and social development, and the interaction between climate and energy policies and just transition pathways.</w:t>
      </w:r>
    </w:p>
    <w:p w14:paraId="5FBFD203" w14:textId="5E00E18C" w:rsidR="00D45A5C" w:rsidRPr="00D45A5C" w:rsidRDefault="00D45A5C" w:rsidP="00D45A5C">
      <w:pPr>
        <w:pStyle w:val="ListParagraph"/>
        <w:numPr>
          <w:ilvl w:val="0"/>
          <w:numId w:val="1"/>
        </w:numPr>
        <w:jc w:val="both"/>
        <w:rPr>
          <w:rFonts w:ascii="Arial" w:hAnsi="Arial" w:cs="Arial"/>
          <w:spacing w:val="-2"/>
          <w:lang w:val="en-ZA"/>
        </w:rPr>
      </w:pPr>
      <w:r w:rsidRPr="00D45A5C">
        <w:rPr>
          <w:rFonts w:ascii="Arial" w:hAnsi="Arial" w:cs="Arial"/>
          <w:spacing w:val="-2"/>
          <w:lang w:val="en-ZA"/>
        </w:rPr>
        <w:t>A minimum of 5 years’ experience in project management and leadership.</w:t>
      </w:r>
    </w:p>
    <w:p w14:paraId="5CE8B99F" w14:textId="7EA41E28" w:rsidR="00D45A5C" w:rsidRPr="00D45A5C" w:rsidRDefault="00D45A5C" w:rsidP="00D45A5C">
      <w:pPr>
        <w:pStyle w:val="ListParagraph"/>
        <w:numPr>
          <w:ilvl w:val="0"/>
          <w:numId w:val="1"/>
        </w:numPr>
        <w:jc w:val="both"/>
        <w:rPr>
          <w:rFonts w:ascii="Arial" w:hAnsi="Arial" w:cs="Arial"/>
          <w:spacing w:val="-2"/>
          <w:lang w:val="en-ZA"/>
        </w:rPr>
      </w:pPr>
      <w:r w:rsidRPr="00D45A5C">
        <w:rPr>
          <w:rFonts w:ascii="Arial" w:hAnsi="Arial" w:cs="Arial"/>
          <w:spacing w:val="-2"/>
          <w:lang w:val="en-ZA"/>
        </w:rPr>
        <w:t>Proven experience in leading and coordinating research on climate</w:t>
      </w:r>
      <w:r w:rsidR="008E6576">
        <w:rPr>
          <w:rFonts w:ascii="Arial" w:hAnsi="Arial" w:cs="Arial"/>
          <w:spacing w:val="-2"/>
          <w:lang w:val="en-ZA"/>
        </w:rPr>
        <w:t xml:space="preserve"> finance</w:t>
      </w:r>
      <w:r w:rsidRPr="00D45A5C">
        <w:rPr>
          <w:rFonts w:ascii="Arial" w:hAnsi="Arial" w:cs="Arial"/>
          <w:spacing w:val="-2"/>
          <w:lang w:val="en-ZA"/>
        </w:rPr>
        <w:t>-related topics.</w:t>
      </w:r>
    </w:p>
    <w:p w14:paraId="636AA17C" w14:textId="193ACBCB" w:rsidR="00A11BDD" w:rsidRDefault="00D45A5C" w:rsidP="00D45A5C">
      <w:pPr>
        <w:pStyle w:val="ListParagraph"/>
        <w:numPr>
          <w:ilvl w:val="0"/>
          <w:numId w:val="1"/>
        </w:numPr>
        <w:jc w:val="both"/>
        <w:rPr>
          <w:rFonts w:ascii="Arial" w:hAnsi="Arial" w:cs="Arial"/>
          <w:spacing w:val="-2"/>
          <w:lang w:val="en-ZA"/>
        </w:rPr>
      </w:pPr>
      <w:r w:rsidRPr="00D45A5C">
        <w:rPr>
          <w:rFonts w:ascii="Arial" w:hAnsi="Arial" w:cs="Arial"/>
          <w:spacing w:val="-2"/>
          <w:lang w:val="en-ZA"/>
        </w:rPr>
        <w:t>Demonstrated ability to engage effectively with high-level stakeholders in the public sector, international organisations, and other key partners.</w:t>
      </w:r>
    </w:p>
    <w:p w14:paraId="511634E0" w14:textId="77777777" w:rsidR="00542156" w:rsidRPr="001F3A0C" w:rsidRDefault="00542156" w:rsidP="00542156">
      <w:pPr>
        <w:pStyle w:val="ListParagraph"/>
        <w:ind w:firstLine="0"/>
        <w:jc w:val="both"/>
        <w:rPr>
          <w:rFonts w:ascii="Arial" w:hAnsi="Arial" w:cs="Arial"/>
          <w:spacing w:val="-2"/>
          <w:lang w:val="en-ZA"/>
        </w:rPr>
      </w:pPr>
    </w:p>
    <w:p w14:paraId="65AA7DE9" w14:textId="77777777" w:rsidR="005C58C9" w:rsidRPr="00511A5A" w:rsidRDefault="00D45A5C">
      <w:pPr>
        <w:pStyle w:val="Heading1"/>
        <w:spacing w:before="84"/>
        <w:rPr>
          <w:rFonts w:ascii="Arial" w:hAnsi="Arial" w:cs="Arial"/>
        </w:rPr>
      </w:pPr>
      <w:r w:rsidRPr="00511A5A">
        <w:rPr>
          <w:rFonts w:ascii="Arial" w:hAnsi="Arial" w:cs="Arial"/>
        </w:rPr>
        <w:lastRenderedPageBreak/>
        <w:t>Competencies</w:t>
      </w:r>
      <w:r w:rsidRPr="00511A5A">
        <w:rPr>
          <w:rFonts w:ascii="Arial" w:hAnsi="Arial" w:cs="Arial"/>
          <w:spacing w:val="-7"/>
        </w:rPr>
        <w:t xml:space="preserve"> </w:t>
      </w:r>
      <w:r w:rsidRPr="00511A5A">
        <w:rPr>
          <w:rFonts w:ascii="Arial" w:hAnsi="Arial" w:cs="Arial"/>
        </w:rPr>
        <w:t>&amp;</w:t>
      </w:r>
      <w:r w:rsidRPr="00511A5A">
        <w:rPr>
          <w:rFonts w:ascii="Arial" w:hAnsi="Arial" w:cs="Arial"/>
          <w:spacing w:val="-6"/>
        </w:rPr>
        <w:t xml:space="preserve"> </w:t>
      </w:r>
      <w:r w:rsidRPr="00511A5A">
        <w:rPr>
          <w:rFonts w:ascii="Arial" w:hAnsi="Arial" w:cs="Arial"/>
          <w:spacing w:val="-2"/>
        </w:rPr>
        <w:t>Knowledge</w:t>
      </w:r>
    </w:p>
    <w:p w14:paraId="5917EF69" w14:textId="06517902" w:rsidR="00D94298" w:rsidRPr="00511A5A" w:rsidRDefault="00D94298" w:rsidP="00D94298">
      <w:pPr>
        <w:pStyle w:val="ListParagraph"/>
        <w:numPr>
          <w:ilvl w:val="0"/>
          <w:numId w:val="1"/>
        </w:numPr>
        <w:tabs>
          <w:tab w:val="left" w:pos="392"/>
        </w:tabs>
        <w:spacing w:before="204"/>
        <w:rPr>
          <w:rFonts w:ascii="Arial" w:hAnsi="Arial" w:cs="Arial"/>
        </w:rPr>
      </w:pPr>
      <w:r w:rsidRPr="00511A5A">
        <w:rPr>
          <w:rFonts w:ascii="Arial" w:hAnsi="Arial" w:cs="Arial"/>
        </w:rPr>
        <w:t>Ability to translate the complexities of adaptation science analysis into policy recommendations and communicate those in a persuasive way to diverse stakeholders.</w:t>
      </w:r>
    </w:p>
    <w:p w14:paraId="064863BE" w14:textId="40319C87" w:rsidR="00D94298" w:rsidRPr="00511A5A" w:rsidRDefault="00D94298" w:rsidP="00D94298">
      <w:pPr>
        <w:pStyle w:val="ListParagraph"/>
        <w:numPr>
          <w:ilvl w:val="0"/>
          <w:numId w:val="1"/>
        </w:numPr>
        <w:tabs>
          <w:tab w:val="left" w:pos="392"/>
        </w:tabs>
        <w:spacing w:before="204"/>
        <w:rPr>
          <w:rFonts w:ascii="Arial" w:hAnsi="Arial" w:cs="Arial"/>
        </w:rPr>
      </w:pPr>
      <w:r w:rsidRPr="00511A5A">
        <w:rPr>
          <w:rFonts w:ascii="Arial" w:hAnsi="Arial" w:cs="Arial"/>
        </w:rPr>
        <w:t>Teamwork: ability to collaborate and work with senior officials and experts.</w:t>
      </w:r>
    </w:p>
    <w:p w14:paraId="5403F4F1" w14:textId="38D027AC" w:rsidR="005A27F4" w:rsidRPr="00511A5A" w:rsidRDefault="005A27F4" w:rsidP="00D94298">
      <w:pPr>
        <w:pStyle w:val="ListParagraph"/>
        <w:numPr>
          <w:ilvl w:val="0"/>
          <w:numId w:val="1"/>
        </w:numPr>
        <w:tabs>
          <w:tab w:val="left" w:pos="392"/>
        </w:tabs>
        <w:spacing w:before="204"/>
        <w:rPr>
          <w:rFonts w:ascii="Arial" w:hAnsi="Arial" w:cs="Arial"/>
        </w:rPr>
      </w:pPr>
      <w:r w:rsidRPr="00511A5A">
        <w:rPr>
          <w:rFonts w:ascii="Arial" w:hAnsi="Arial" w:cs="Arial"/>
        </w:rPr>
        <w:t>Work independently, while periodically reporting to the Executive Man</w:t>
      </w:r>
      <w:r w:rsidR="00FB5E5B" w:rsidRPr="00511A5A">
        <w:rPr>
          <w:rFonts w:ascii="Arial" w:hAnsi="Arial" w:cs="Arial"/>
        </w:rPr>
        <w:t>ager</w:t>
      </w:r>
    </w:p>
    <w:p w14:paraId="22272646" w14:textId="0195344C" w:rsidR="00D94298" w:rsidRPr="00511A5A" w:rsidRDefault="00D94298" w:rsidP="00D94298">
      <w:pPr>
        <w:pStyle w:val="ListParagraph"/>
        <w:numPr>
          <w:ilvl w:val="0"/>
          <w:numId w:val="1"/>
        </w:numPr>
        <w:tabs>
          <w:tab w:val="left" w:pos="392"/>
        </w:tabs>
        <w:spacing w:before="204"/>
        <w:rPr>
          <w:rFonts w:ascii="Arial" w:hAnsi="Arial" w:cs="Arial"/>
        </w:rPr>
      </w:pPr>
      <w:r w:rsidRPr="00511A5A">
        <w:rPr>
          <w:rFonts w:ascii="Arial" w:hAnsi="Arial" w:cs="Arial"/>
        </w:rPr>
        <w:t>Initiative: self-motivation, flair and innovation, and ability to work independently.</w:t>
      </w:r>
    </w:p>
    <w:p w14:paraId="78723A53" w14:textId="72D3570C" w:rsidR="00D94298" w:rsidRPr="00511A5A" w:rsidRDefault="00D94298" w:rsidP="00D94298">
      <w:pPr>
        <w:pStyle w:val="ListParagraph"/>
        <w:numPr>
          <w:ilvl w:val="0"/>
          <w:numId w:val="1"/>
        </w:numPr>
        <w:tabs>
          <w:tab w:val="left" w:pos="392"/>
        </w:tabs>
        <w:spacing w:before="204"/>
        <w:rPr>
          <w:rFonts w:ascii="Arial" w:hAnsi="Arial" w:cs="Arial"/>
        </w:rPr>
      </w:pPr>
      <w:r w:rsidRPr="00511A5A">
        <w:rPr>
          <w:rFonts w:ascii="Arial" w:hAnsi="Arial" w:cs="Arial"/>
        </w:rPr>
        <w:t>Communication skills: ability to liaise with wide and diverse range of stakeholders, build consensus, and create implementation momentum.</w:t>
      </w:r>
    </w:p>
    <w:p w14:paraId="5134849A" w14:textId="38AA3FDC" w:rsidR="00D94298" w:rsidRPr="00511A5A" w:rsidRDefault="00D94298" w:rsidP="00D94298">
      <w:pPr>
        <w:pStyle w:val="ListParagraph"/>
        <w:numPr>
          <w:ilvl w:val="0"/>
          <w:numId w:val="1"/>
        </w:numPr>
        <w:tabs>
          <w:tab w:val="left" w:pos="392"/>
        </w:tabs>
        <w:spacing w:before="204"/>
        <w:rPr>
          <w:rFonts w:ascii="Arial" w:hAnsi="Arial" w:cs="Arial"/>
        </w:rPr>
      </w:pPr>
      <w:r w:rsidRPr="00511A5A">
        <w:rPr>
          <w:rFonts w:ascii="Arial" w:hAnsi="Arial" w:cs="Arial"/>
        </w:rPr>
        <w:t>Proven analytical and writing skills.</w:t>
      </w:r>
    </w:p>
    <w:p w14:paraId="13C4F038" w14:textId="5ABBC556" w:rsidR="00FB5E5B" w:rsidRDefault="00FB5E5B" w:rsidP="00D94298">
      <w:pPr>
        <w:pStyle w:val="ListParagraph"/>
        <w:numPr>
          <w:ilvl w:val="0"/>
          <w:numId w:val="1"/>
        </w:numPr>
        <w:tabs>
          <w:tab w:val="left" w:pos="392"/>
        </w:tabs>
        <w:spacing w:before="204"/>
        <w:rPr>
          <w:rFonts w:ascii="Arial" w:hAnsi="Arial" w:cs="Arial"/>
        </w:rPr>
      </w:pPr>
      <w:r w:rsidRPr="00511A5A">
        <w:rPr>
          <w:rFonts w:ascii="Arial" w:hAnsi="Arial" w:cs="Arial"/>
        </w:rPr>
        <w:t>Strong research skills</w:t>
      </w:r>
    </w:p>
    <w:p w14:paraId="1534030C" w14:textId="0765921E" w:rsidR="001F3A0C" w:rsidRPr="00511A5A" w:rsidRDefault="001F3A0C" w:rsidP="00D94298">
      <w:pPr>
        <w:pStyle w:val="ListParagraph"/>
        <w:numPr>
          <w:ilvl w:val="0"/>
          <w:numId w:val="1"/>
        </w:numPr>
        <w:tabs>
          <w:tab w:val="left" w:pos="392"/>
        </w:tabs>
        <w:spacing w:before="204"/>
        <w:rPr>
          <w:rFonts w:ascii="Arial" w:hAnsi="Arial" w:cs="Arial"/>
        </w:rPr>
      </w:pPr>
      <w:r w:rsidRPr="001F3A0C">
        <w:rPr>
          <w:rFonts w:ascii="Arial" w:hAnsi="Arial" w:cs="Arial"/>
          <w:lang w:val="en-ZA"/>
        </w:rPr>
        <w:t>Outstanding leadership skills – ability to form and lead teams of staff and experts,</w:t>
      </w:r>
    </w:p>
    <w:p w14:paraId="66CFEAEC" w14:textId="733ABA17" w:rsidR="00D94298" w:rsidRPr="00D45A5C" w:rsidRDefault="00D94298" w:rsidP="00D94298">
      <w:pPr>
        <w:pStyle w:val="ListParagraph"/>
        <w:numPr>
          <w:ilvl w:val="0"/>
          <w:numId w:val="1"/>
        </w:numPr>
        <w:tabs>
          <w:tab w:val="left" w:pos="392"/>
        </w:tabs>
        <w:spacing w:before="204"/>
        <w:rPr>
          <w:rFonts w:ascii="Arial" w:hAnsi="Arial" w:cs="Arial"/>
        </w:rPr>
      </w:pPr>
      <w:r w:rsidRPr="00D45A5C">
        <w:rPr>
          <w:rFonts w:ascii="Arial" w:hAnsi="Arial" w:cs="Arial"/>
        </w:rPr>
        <w:t>Demonstrated commitment to the values of a just transition in South Africa.</w:t>
      </w:r>
    </w:p>
    <w:p w14:paraId="4205837F" w14:textId="7C8F6705" w:rsidR="005C58C9" w:rsidRPr="00511A5A" w:rsidRDefault="00D94298" w:rsidP="00D94298">
      <w:pPr>
        <w:pStyle w:val="ListParagraph"/>
        <w:numPr>
          <w:ilvl w:val="0"/>
          <w:numId w:val="1"/>
        </w:numPr>
        <w:tabs>
          <w:tab w:val="left" w:pos="392"/>
        </w:tabs>
        <w:spacing w:before="204"/>
        <w:rPr>
          <w:rFonts w:ascii="Arial" w:hAnsi="Arial" w:cs="Arial"/>
        </w:rPr>
      </w:pPr>
      <w:r w:rsidRPr="00511A5A">
        <w:rPr>
          <w:rFonts w:ascii="Arial" w:hAnsi="Arial" w:cs="Arial"/>
        </w:rPr>
        <w:t>Advanced computer literacy.</w:t>
      </w:r>
    </w:p>
    <w:p w14:paraId="7C212827" w14:textId="77777777" w:rsidR="00D94298" w:rsidRPr="00511A5A" w:rsidRDefault="00D94298" w:rsidP="00D94298">
      <w:pPr>
        <w:pStyle w:val="ListParagraph"/>
        <w:tabs>
          <w:tab w:val="left" w:pos="392"/>
        </w:tabs>
        <w:spacing w:before="204"/>
        <w:ind w:firstLine="0"/>
        <w:rPr>
          <w:rFonts w:ascii="Arial" w:hAnsi="Arial" w:cs="Arial"/>
        </w:rPr>
      </w:pPr>
    </w:p>
    <w:p w14:paraId="689267AA" w14:textId="6A728317" w:rsidR="005C58C9" w:rsidRPr="00511A5A" w:rsidRDefault="00D45A5C">
      <w:pPr>
        <w:ind w:left="32"/>
        <w:rPr>
          <w:rFonts w:ascii="Arial" w:hAnsi="Arial" w:cs="Arial"/>
        </w:rPr>
      </w:pPr>
      <w:r w:rsidRPr="00511A5A">
        <w:rPr>
          <w:rFonts w:ascii="Arial" w:hAnsi="Arial" w:cs="Arial"/>
          <w:b/>
          <w:color w:val="202124"/>
        </w:rPr>
        <w:t>Salary:</w:t>
      </w:r>
      <w:r w:rsidRPr="00511A5A">
        <w:rPr>
          <w:rFonts w:ascii="Arial" w:hAnsi="Arial" w:cs="Arial"/>
          <w:b/>
          <w:color w:val="202124"/>
          <w:spacing w:val="68"/>
          <w:w w:val="150"/>
        </w:rPr>
        <w:t xml:space="preserve"> </w:t>
      </w:r>
      <w:r w:rsidR="00F82F2F">
        <w:rPr>
          <w:rFonts w:ascii="Arial" w:hAnsi="Arial" w:cs="Arial"/>
          <w:color w:val="202124"/>
          <w:spacing w:val="-3"/>
        </w:rPr>
        <w:t>Market Related</w:t>
      </w:r>
    </w:p>
    <w:p w14:paraId="539FDE5E" w14:textId="206A980B" w:rsidR="005C58C9" w:rsidRPr="00511A5A" w:rsidRDefault="00D75BBD">
      <w:pPr>
        <w:pStyle w:val="BodyText"/>
        <w:spacing w:before="163"/>
        <w:ind w:left="32"/>
        <w:rPr>
          <w:rFonts w:ascii="Arial" w:hAnsi="Arial" w:cs="Arial"/>
        </w:rPr>
      </w:pPr>
      <w:r w:rsidRPr="00D45A5C">
        <w:rPr>
          <w:rFonts w:ascii="Arial" w:hAnsi="Arial" w:cs="Arial"/>
          <w:b/>
          <w:color w:val="202124"/>
        </w:rPr>
        <w:t>Term of Employment Contract:</w:t>
      </w:r>
      <w:r w:rsidRPr="00511A5A">
        <w:rPr>
          <w:rFonts w:ascii="Arial" w:hAnsi="Arial" w:cs="Arial"/>
          <w:b/>
          <w:color w:val="202124"/>
          <w:spacing w:val="-8"/>
        </w:rPr>
        <w:t xml:space="preserve"> </w:t>
      </w:r>
      <w:r w:rsidR="00F82F2F">
        <w:rPr>
          <w:rFonts w:ascii="Arial" w:hAnsi="Arial" w:cs="Arial"/>
          <w:color w:val="202124"/>
        </w:rPr>
        <w:t>5 years fixed term contract</w:t>
      </w:r>
    </w:p>
    <w:p w14:paraId="37228E6C" w14:textId="13A66028" w:rsidR="005C58C9" w:rsidRPr="00511A5A" w:rsidRDefault="00D45A5C">
      <w:pPr>
        <w:spacing w:before="159"/>
        <w:ind w:left="32"/>
        <w:rPr>
          <w:rFonts w:ascii="Arial" w:hAnsi="Arial" w:cs="Arial"/>
        </w:rPr>
      </w:pPr>
      <w:r w:rsidRPr="00511A5A">
        <w:rPr>
          <w:rFonts w:ascii="Arial" w:hAnsi="Arial" w:cs="Arial"/>
          <w:b/>
          <w:color w:val="202124"/>
        </w:rPr>
        <w:t>Closing</w:t>
      </w:r>
      <w:r w:rsidRPr="00511A5A">
        <w:rPr>
          <w:rFonts w:ascii="Arial" w:hAnsi="Arial" w:cs="Arial"/>
          <w:b/>
          <w:color w:val="202124"/>
          <w:spacing w:val="-5"/>
        </w:rPr>
        <w:t xml:space="preserve"> </w:t>
      </w:r>
      <w:r w:rsidRPr="00511A5A">
        <w:rPr>
          <w:rFonts w:ascii="Arial" w:hAnsi="Arial" w:cs="Arial"/>
          <w:b/>
          <w:color w:val="202124"/>
        </w:rPr>
        <w:t>date:</w:t>
      </w:r>
      <w:r w:rsidRPr="00511A5A">
        <w:rPr>
          <w:rFonts w:ascii="Arial" w:hAnsi="Arial" w:cs="Arial"/>
          <w:b/>
          <w:color w:val="202124"/>
          <w:spacing w:val="-4"/>
        </w:rPr>
        <w:t xml:space="preserve"> </w:t>
      </w:r>
      <w:r w:rsidR="00CA52A1">
        <w:rPr>
          <w:rFonts w:ascii="Arial" w:hAnsi="Arial" w:cs="Arial"/>
        </w:rPr>
        <w:t>4</w:t>
      </w:r>
      <w:r>
        <w:rPr>
          <w:rFonts w:ascii="Arial" w:hAnsi="Arial" w:cs="Arial"/>
        </w:rPr>
        <w:t xml:space="preserve"> </w:t>
      </w:r>
      <w:r w:rsidR="002D605E">
        <w:rPr>
          <w:rFonts w:ascii="Arial" w:hAnsi="Arial" w:cs="Arial"/>
        </w:rPr>
        <w:t>Ju</w:t>
      </w:r>
      <w:r w:rsidR="00CA52A1">
        <w:rPr>
          <w:rFonts w:ascii="Arial" w:hAnsi="Arial" w:cs="Arial"/>
        </w:rPr>
        <w:t>ly</w:t>
      </w:r>
      <w:r w:rsidR="002D605E">
        <w:rPr>
          <w:rFonts w:ascii="Arial" w:hAnsi="Arial" w:cs="Arial"/>
        </w:rPr>
        <w:t xml:space="preserve"> </w:t>
      </w:r>
      <w:r w:rsidR="002D605E" w:rsidRPr="00511A5A">
        <w:rPr>
          <w:rFonts w:ascii="Arial" w:hAnsi="Arial" w:cs="Arial"/>
          <w:spacing w:val="-4"/>
        </w:rPr>
        <w:t>2025</w:t>
      </w:r>
    </w:p>
    <w:p w14:paraId="07670D81" w14:textId="7ED99B67" w:rsidR="00944F90" w:rsidRPr="00511A5A" w:rsidRDefault="00944F90" w:rsidP="00944F90">
      <w:pPr>
        <w:pStyle w:val="BodyText"/>
        <w:spacing w:before="264"/>
        <w:ind w:left="0"/>
        <w:rPr>
          <w:rFonts w:ascii="Arial" w:hAnsi="Arial" w:cs="Arial"/>
          <w:color w:val="202124"/>
          <w:lang w:val="en-ZA"/>
        </w:rPr>
      </w:pPr>
      <w:r w:rsidRPr="00511A5A">
        <w:rPr>
          <w:rFonts w:ascii="Arial" w:hAnsi="Arial" w:cs="Arial"/>
          <w:b/>
          <w:bCs/>
          <w:color w:val="202124"/>
          <w:lang w:val="en-ZA"/>
        </w:rPr>
        <w:t xml:space="preserve">Interested persons who meet the requirements are invited to send a concise CV and cover letter to the Human Resources Department via </w:t>
      </w:r>
      <w:r w:rsidR="00D45A5C" w:rsidRPr="00511A5A">
        <w:rPr>
          <w:rFonts w:ascii="Arial" w:hAnsi="Arial" w:cs="Arial"/>
          <w:b/>
          <w:bCs/>
          <w:color w:val="202124"/>
          <w:lang w:val="en-ZA"/>
        </w:rPr>
        <w:t>e-mail:</w:t>
      </w:r>
      <w:r w:rsidRPr="00511A5A">
        <w:rPr>
          <w:rFonts w:ascii="Arial" w:hAnsi="Arial" w:cs="Arial"/>
          <w:b/>
          <w:bCs/>
          <w:color w:val="202124"/>
          <w:lang w:val="en-ZA"/>
        </w:rPr>
        <w:t xml:space="preserve"> </w:t>
      </w:r>
      <w:hyperlink r:id="rId6">
        <w:r w:rsidRPr="00511A5A">
          <w:rPr>
            <w:rStyle w:val="Hyperlink"/>
            <w:rFonts w:ascii="Arial" w:hAnsi="Arial" w:cs="Arial"/>
            <w:b/>
            <w:bCs/>
          </w:rPr>
          <w:t>hr@climatecommission.org.za.</w:t>
        </w:r>
      </w:hyperlink>
    </w:p>
    <w:p w14:paraId="07882737" w14:textId="3289A950" w:rsidR="00944F90" w:rsidRPr="00511A5A" w:rsidRDefault="00944F90" w:rsidP="00944F90">
      <w:pPr>
        <w:pStyle w:val="BodyText"/>
        <w:spacing w:before="264"/>
        <w:ind w:left="32"/>
        <w:rPr>
          <w:rFonts w:ascii="Arial" w:hAnsi="Arial" w:cs="Arial"/>
          <w:b/>
          <w:bCs/>
          <w:color w:val="202124"/>
          <w:lang w:val="en-ZA"/>
        </w:rPr>
      </w:pPr>
      <w:r w:rsidRPr="00511A5A">
        <w:rPr>
          <w:rFonts w:ascii="Arial" w:hAnsi="Arial" w:cs="Arial"/>
          <w:b/>
          <w:bCs/>
          <w:color w:val="202124"/>
          <w:lang w:val="en-ZA"/>
        </w:rPr>
        <w:t>Background verifications, criminal record checks, citizenship check, and competency assessment will form part of the selection process. It is the responsibility of candidates or applicants with foreign qualifications to have them verified by the South African Qualifications Authority (SAQA). If you have not been contacted within 1 month after the closing date, please regard your application as unsuccessful. Correspondence will be limited to shortlisted candidates only.</w:t>
      </w:r>
    </w:p>
    <w:p w14:paraId="078978FA" w14:textId="7B4580B2" w:rsidR="00944F90" w:rsidRPr="00511A5A" w:rsidRDefault="00944F90" w:rsidP="00944F90">
      <w:pPr>
        <w:pStyle w:val="BodyText"/>
        <w:spacing w:before="264"/>
        <w:ind w:left="32"/>
        <w:rPr>
          <w:rFonts w:ascii="Arial" w:hAnsi="Arial" w:cs="Arial"/>
          <w:color w:val="202124"/>
        </w:rPr>
      </w:pPr>
      <w:r w:rsidRPr="00511A5A">
        <w:rPr>
          <w:rFonts w:ascii="Arial" w:hAnsi="Arial" w:cs="Arial"/>
          <w:b/>
          <w:bCs/>
          <w:color w:val="202124"/>
          <w:lang w:val="en-ZA"/>
        </w:rPr>
        <w:t>The PCC reserves the right not to fill the position.</w:t>
      </w:r>
    </w:p>
    <w:p w14:paraId="6D27168C" w14:textId="18FC62FA" w:rsidR="005C58C9" w:rsidRPr="00511A5A" w:rsidRDefault="00944F90">
      <w:pPr>
        <w:pStyle w:val="BodyText"/>
        <w:spacing w:before="264"/>
        <w:ind w:left="32"/>
        <w:rPr>
          <w:rFonts w:ascii="Arial" w:hAnsi="Arial" w:cs="Arial"/>
        </w:rPr>
      </w:pPr>
      <w:r w:rsidRPr="00511A5A">
        <w:rPr>
          <w:rFonts w:ascii="Arial" w:hAnsi="Arial" w:cs="Arial"/>
          <w:b/>
          <w:bCs/>
          <w:color w:val="202124"/>
          <w:lang w:val="en-ZA"/>
        </w:rPr>
        <w:t>Enquiries may be directed to Phanuel Pooe</w:t>
      </w:r>
      <w:r w:rsidR="00D45A5C">
        <w:rPr>
          <w:rFonts w:ascii="Arial" w:hAnsi="Arial" w:cs="Arial"/>
          <w:b/>
          <w:bCs/>
          <w:color w:val="202124"/>
          <w:lang w:val="en-ZA"/>
        </w:rPr>
        <w:t xml:space="preserve"> – </w:t>
      </w:r>
      <w:hyperlink r:id="rId7" w:history="1">
        <w:r w:rsidR="00D45A5C" w:rsidRPr="000C42EC">
          <w:rPr>
            <w:rStyle w:val="Hyperlink"/>
            <w:rFonts w:ascii="Arial" w:hAnsi="Arial" w:cs="Arial"/>
            <w:b/>
            <w:bCs/>
            <w:lang w:val="en-ZA"/>
          </w:rPr>
          <w:t>phanuel@climatecommision.org.za</w:t>
        </w:r>
      </w:hyperlink>
      <w:r w:rsidR="00D45A5C">
        <w:rPr>
          <w:rFonts w:ascii="Arial" w:hAnsi="Arial" w:cs="Arial"/>
          <w:b/>
          <w:bCs/>
          <w:color w:val="202124"/>
          <w:lang w:val="en-ZA"/>
        </w:rPr>
        <w:t xml:space="preserve"> </w:t>
      </w:r>
      <w:r w:rsidR="0017740B" w:rsidRPr="0017740B">
        <w:rPr>
          <w:rFonts w:ascii="Arial" w:hAnsi="Arial" w:cs="Arial"/>
          <w:color w:val="FF0000"/>
        </w:rPr>
        <w:t xml:space="preserve"> </w:t>
      </w:r>
      <w:r w:rsidRPr="00511A5A">
        <w:rPr>
          <w:rFonts w:ascii="Arial" w:hAnsi="Arial" w:cs="Arial"/>
          <w:color w:val="202124"/>
        </w:rPr>
        <w:t xml:space="preserve">For further information, visit </w:t>
      </w:r>
      <w:hyperlink r:id="rId8">
        <w:r w:rsidRPr="00511A5A">
          <w:rPr>
            <w:rFonts w:ascii="Arial" w:hAnsi="Arial" w:cs="Arial"/>
            <w:color w:val="0563C1"/>
            <w:spacing w:val="-2"/>
            <w:u w:val="single" w:color="0563C1"/>
          </w:rPr>
          <w:t>www.climatecommission.org.za</w:t>
        </w:r>
      </w:hyperlink>
    </w:p>
    <w:sectPr w:rsidR="005C58C9" w:rsidRPr="00511A5A">
      <w:pgSz w:w="11910" w:h="16840"/>
      <w:pgMar w:top="90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3B8"/>
    <w:multiLevelType w:val="multilevel"/>
    <w:tmpl w:val="8922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14A69"/>
    <w:multiLevelType w:val="multilevel"/>
    <w:tmpl w:val="CF6E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14A8D"/>
    <w:multiLevelType w:val="multilevel"/>
    <w:tmpl w:val="8660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0E52A1"/>
    <w:multiLevelType w:val="hybridMultilevel"/>
    <w:tmpl w:val="533A4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DFD183C"/>
    <w:multiLevelType w:val="multilevel"/>
    <w:tmpl w:val="D520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796F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145B8"/>
    <w:multiLevelType w:val="multilevel"/>
    <w:tmpl w:val="E6FC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A147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04615"/>
    <w:multiLevelType w:val="hybridMultilevel"/>
    <w:tmpl w:val="9372E226"/>
    <w:lvl w:ilvl="0" w:tplc="1C090001">
      <w:start w:val="1"/>
      <w:numFmt w:val="bullet"/>
      <w:lvlText w:val=""/>
      <w:lvlJc w:val="left"/>
      <w:pPr>
        <w:ind w:left="752" w:hanging="360"/>
      </w:pPr>
      <w:rPr>
        <w:rFonts w:ascii="Symbol" w:hAnsi="Symbol" w:hint="default"/>
      </w:rPr>
    </w:lvl>
    <w:lvl w:ilvl="1" w:tplc="1C090003" w:tentative="1">
      <w:start w:val="1"/>
      <w:numFmt w:val="bullet"/>
      <w:lvlText w:val="o"/>
      <w:lvlJc w:val="left"/>
      <w:pPr>
        <w:ind w:left="1472" w:hanging="360"/>
      </w:pPr>
      <w:rPr>
        <w:rFonts w:ascii="Courier New" w:hAnsi="Courier New" w:cs="Courier New" w:hint="default"/>
      </w:rPr>
    </w:lvl>
    <w:lvl w:ilvl="2" w:tplc="1C090005" w:tentative="1">
      <w:start w:val="1"/>
      <w:numFmt w:val="bullet"/>
      <w:lvlText w:val=""/>
      <w:lvlJc w:val="left"/>
      <w:pPr>
        <w:ind w:left="2192" w:hanging="360"/>
      </w:pPr>
      <w:rPr>
        <w:rFonts w:ascii="Wingdings" w:hAnsi="Wingdings" w:hint="default"/>
      </w:rPr>
    </w:lvl>
    <w:lvl w:ilvl="3" w:tplc="1C090001" w:tentative="1">
      <w:start w:val="1"/>
      <w:numFmt w:val="bullet"/>
      <w:lvlText w:val=""/>
      <w:lvlJc w:val="left"/>
      <w:pPr>
        <w:ind w:left="2912" w:hanging="360"/>
      </w:pPr>
      <w:rPr>
        <w:rFonts w:ascii="Symbol" w:hAnsi="Symbol" w:hint="default"/>
      </w:rPr>
    </w:lvl>
    <w:lvl w:ilvl="4" w:tplc="1C090003" w:tentative="1">
      <w:start w:val="1"/>
      <w:numFmt w:val="bullet"/>
      <w:lvlText w:val="o"/>
      <w:lvlJc w:val="left"/>
      <w:pPr>
        <w:ind w:left="3632" w:hanging="360"/>
      </w:pPr>
      <w:rPr>
        <w:rFonts w:ascii="Courier New" w:hAnsi="Courier New" w:cs="Courier New" w:hint="default"/>
      </w:rPr>
    </w:lvl>
    <w:lvl w:ilvl="5" w:tplc="1C090005" w:tentative="1">
      <w:start w:val="1"/>
      <w:numFmt w:val="bullet"/>
      <w:lvlText w:val=""/>
      <w:lvlJc w:val="left"/>
      <w:pPr>
        <w:ind w:left="4352" w:hanging="360"/>
      </w:pPr>
      <w:rPr>
        <w:rFonts w:ascii="Wingdings" w:hAnsi="Wingdings" w:hint="default"/>
      </w:rPr>
    </w:lvl>
    <w:lvl w:ilvl="6" w:tplc="1C090001" w:tentative="1">
      <w:start w:val="1"/>
      <w:numFmt w:val="bullet"/>
      <w:lvlText w:val=""/>
      <w:lvlJc w:val="left"/>
      <w:pPr>
        <w:ind w:left="5072" w:hanging="360"/>
      </w:pPr>
      <w:rPr>
        <w:rFonts w:ascii="Symbol" w:hAnsi="Symbol" w:hint="default"/>
      </w:rPr>
    </w:lvl>
    <w:lvl w:ilvl="7" w:tplc="1C090003" w:tentative="1">
      <w:start w:val="1"/>
      <w:numFmt w:val="bullet"/>
      <w:lvlText w:val="o"/>
      <w:lvlJc w:val="left"/>
      <w:pPr>
        <w:ind w:left="5792" w:hanging="360"/>
      </w:pPr>
      <w:rPr>
        <w:rFonts w:ascii="Courier New" w:hAnsi="Courier New" w:cs="Courier New" w:hint="default"/>
      </w:rPr>
    </w:lvl>
    <w:lvl w:ilvl="8" w:tplc="1C090005" w:tentative="1">
      <w:start w:val="1"/>
      <w:numFmt w:val="bullet"/>
      <w:lvlText w:val=""/>
      <w:lvlJc w:val="left"/>
      <w:pPr>
        <w:ind w:left="6512" w:hanging="360"/>
      </w:pPr>
      <w:rPr>
        <w:rFonts w:ascii="Wingdings" w:hAnsi="Wingdings" w:hint="default"/>
      </w:rPr>
    </w:lvl>
  </w:abstractNum>
  <w:abstractNum w:abstractNumId="9" w15:restartNumberingAfterBreak="0">
    <w:nsid w:val="4A4324AE"/>
    <w:multiLevelType w:val="multilevel"/>
    <w:tmpl w:val="B946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167E36"/>
    <w:multiLevelType w:val="multilevel"/>
    <w:tmpl w:val="46BC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A85A48"/>
    <w:multiLevelType w:val="multilevel"/>
    <w:tmpl w:val="6566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8347A9"/>
    <w:multiLevelType w:val="hybridMultilevel"/>
    <w:tmpl w:val="D668DEA8"/>
    <w:lvl w:ilvl="0" w:tplc="7A78F024">
      <w:numFmt w:val="bullet"/>
      <w:lvlText w:val=""/>
      <w:lvlJc w:val="left"/>
      <w:pPr>
        <w:ind w:left="392" w:hanging="360"/>
      </w:pPr>
      <w:rPr>
        <w:rFonts w:ascii="Symbol" w:eastAsia="Symbol" w:hAnsi="Symbol" w:cs="Symbol" w:hint="default"/>
        <w:b w:val="0"/>
        <w:bCs w:val="0"/>
        <w:i w:val="0"/>
        <w:iCs w:val="0"/>
        <w:spacing w:val="0"/>
        <w:w w:val="100"/>
        <w:sz w:val="22"/>
        <w:szCs w:val="22"/>
        <w:lang w:val="en-US" w:eastAsia="en-US" w:bidi="ar-SA"/>
      </w:rPr>
    </w:lvl>
    <w:lvl w:ilvl="1" w:tplc="24228E3E">
      <w:numFmt w:val="bullet"/>
      <w:lvlText w:val="•"/>
      <w:lvlJc w:val="left"/>
      <w:pPr>
        <w:ind w:left="1267" w:hanging="360"/>
      </w:pPr>
      <w:rPr>
        <w:rFonts w:hint="default"/>
        <w:lang w:val="en-US" w:eastAsia="en-US" w:bidi="ar-SA"/>
      </w:rPr>
    </w:lvl>
    <w:lvl w:ilvl="2" w:tplc="4268E66C">
      <w:numFmt w:val="bullet"/>
      <w:lvlText w:val="•"/>
      <w:lvlJc w:val="left"/>
      <w:pPr>
        <w:ind w:left="2134" w:hanging="360"/>
      </w:pPr>
      <w:rPr>
        <w:rFonts w:hint="default"/>
        <w:lang w:val="en-US" w:eastAsia="en-US" w:bidi="ar-SA"/>
      </w:rPr>
    </w:lvl>
    <w:lvl w:ilvl="3" w:tplc="423439C2">
      <w:numFmt w:val="bullet"/>
      <w:lvlText w:val="•"/>
      <w:lvlJc w:val="left"/>
      <w:pPr>
        <w:ind w:left="3001" w:hanging="360"/>
      </w:pPr>
      <w:rPr>
        <w:rFonts w:hint="default"/>
        <w:lang w:val="en-US" w:eastAsia="en-US" w:bidi="ar-SA"/>
      </w:rPr>
    </w:lvl>
    <w:lvl w:ilvl="4" w:tplc="2FB0C30E">
      <w:numFmt w:val="bullet"/>
      <w:lvlText w:val="•"/>
      <w:lvlJc w:val="left"/>
      <w:pPr>
        <w:ind w:left="3868" w:hanging="360"/>
      </w:pPr>
      <w:rPr>
        <w:rFonts w:hint="default"/>
        <w:lang w:val="en-US" w:eastAsia="en-US" w:bidi="ar-SA"/>
      </w:rPr>
    </w:lvl>
    <w:lvl w:ilvl="5" w:tplc="A25A0046">
      <w:numFmt w:val="bullet"/>
      <w:lvlText w:val="•"/>
      <w:lvlJc w:val="left"/>
      <w:pPr>
        <w:ind w:left="4735" w:hanging="360"/>
      </w:pPr>
      <w:rPr>
        <w:rFonts w:hint="default"/>
        <w:lang w:val="en-US" w:eastAsia="en-US" w:bidi="ar-SA"/>
      </w:rPr>
    </w:lvl>
    <w:lvl w:ilvl="6" w:tplc="E520AA6E">
      <w:numFmt w:val="bullet"/>
      <w:lvlText w:val="•"/>
      <w:lvlJc w:val="left"/>
      <w:pPr>
        <w:ind w:left="5602" w:hanging="360"/>
      </w:pPr>
      <w:rPr>
        <w:rFonts w:hint="default"/>
        <w:lang w:val="en-US" w:eastAsia="en-US" w:bidi="ar-SA"/>
      </w:rPr>
    </w:lvl>
    <w:lvl w:ilvl="7" w:tplc="BB287988">
      <w:numFmt w:val="bullet"/>
      <w:lvlText w:val="•"/>
      <w:lvlJc w:val="left"/>
      <w:pPr>
        <w:ind w:left="6469" w:hanging="360"/>
      </w:pPr>
      <w:rPr>
        <w:rFonts w:hint="default"/>
        <w:lang w:val="en-US" w:eastAsia="en-US" w:bidi="ar-SA"/>
      </w:rPr>
    </w:lvl>
    <w:lvl w:ilvl="8" w:tplc="F5D6D2EA">
      <w:numFmt w:val="bullet"/>
      <w:lvlText w:val="•"/>
      <w:lvlJc w:val="left"/>
      <w:pPr>
        <w:ind w:left="7336" w:hanging="360"/>
      </w:pPr>
      <w:rPr>
        <w:rFonts w:hint="default"/>
        <w:lang w:val="en-US" w:eastAsia="en-US" w:bidi="ar-SA"/>
      </w:rPr>
    </w:lvl>
  </w:abstractNum>
  <w:abstractNum w:abstractNumId="13" w15:restartNumberingAfterBreak="0">
    <w:nsid w:val="70EF5654"/>
    <w:multiLevelType w:val="multilevel"/>
    <w:tmpl w:val="4202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3198618">
    <w:abstractNumId w:val="12"/>
  </w:num>
  <w:num w:numId="2" w16cid:durableId="1994136749">
    <w:abstractNumId w:val="7"/>
  </w:num>
  <w:num w:numId="3" w16cid:durableId="1191188247">
    <w:abstractNumId w:val="5"/>
  </w:num>
  <w:num w:numId="4" w16cid:durableId="408430575">
    <w:abstractNumId w:val="8"/>
  </w:num>
  <w:num w:numId="5" w16cid:durableId="844245582">
    <w:abstractNumId w:val="1"/>
  </w:num>
  <w:num w:numId="6" w16cid:durableId="1747918449">
    <w:abstractNumId w:val="4"/>
  </w:num>
  <w:num w:numId="7" w16cid:durableId="1284964868">
    <w:abstractNumId w:val="0"/>
  </w:num>
  <w:num w:numId="8" w16cid:durableId="1814060193">
    <w:abstractNumId w:val="13"/>
  </w:num>
  <w:num w:numId="9" w16cid:durableId="537082231">
    <w:abstractNumId w:val="11"/>
  </w:num>
  <w:num w:numId="10" w16cid:durableId="684281505">
    <w:abstractNumId w:val="10"/>
  </w:num>
  <w:num w:numId="11" w16cid:durableId="423965046">
    <w:abstractNumId w:val="6"/>
  </w:num>
  <w:num w:numId="12" w16cid:durableId="1981302231">
    <w:abstractNumId w:val="9"/>
  </w:num>
  <w:num w:numId="13" w16cid:durableId="10883812">
    <w:abstractNumId w:val="2"/>
  </w:num>
  <w:num w:numId="14" w16cid:durableId="1266384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C9"/>
    <w:rsid w:val="000568ED"/>
    <w:rsid w:val="000C4936"/>
    <w:rsid w:val="0010601B"/>
    <w:rsid w:val="001316E9"/>
    <w:rsid w:val="0017740B"/>
    <w:rsid w:val="001F3A0C"/>
    <w:rsid w:val="0021287B"/>
    <w:rsid w:val="00220936"/>
    <w:rsid w:val="00237420"/>
    <w:rsid w:val="002D605E"/>
    <w:rsid w:val="003411D1"/>
    <w:rsid w:val="0035277E"/>
    <w:rsid w:val="00360BCD"/>
    <w:rsid w:val="00370BB6"/>
    <w:rsid w:val="003A08BF"/>
    <w:rsid w:val="003A1839"/>
    <w:rsid w:val="003D3206"/>
    <w:rsid w:val="00426601"/>
    <w:rsid w:val="00447919"/>
    <w:rsid w:val="004D6D6A"/>
    <w:rsid w:val="00502417"/>
    <w:rsid w:val="00511A5A"/>
    <w:rsid w:val="00542156"/>
    <w:rsid w:val="005A27F4"/>
    <w:rsid w:val="005C58C9"/>
    <w:rsid w:val="005F11AC"/>
    <w:rsid w:val="00603E4D"/>
    <w:rsid w:val="00647BCC"/>
    <w:rsid w:val="006C04C3"/>
    <w:rsid w:val="00710037"/>
    <w:rsid w:val="00864537"/>
    <w:rsid w:val="00885F75"/>
    <w:rsid w:val="008E6576"/>
    <w:rsid w:val="0093409A"/>
    <w:rsid w:val="00944F90"/>
    <w:rsid w:val="00986F1E"/>
    <w:rsid w:val="00A11BDD"/>
    <w:rsid w:val="00AA1C51"/>
    <w:rsid w:val="00BC6742"/>
    <w:rsid w:val="00BE729F"/>
    <w:rsid w:val="00C51075"/>
    <w:rsid w:val="00C65BFE"/>
    <w:rsid w:val="00CA52A1"/>
    <w:rsid w:val="00D45A5C"/>
    <w:rsid w:val="00D55A77"/>
    <w:rsid w:val="00D73808"/>
    <w:rsid w:val="00D75BBD"/>
    <w:rsid w:val="00D94298"/>
    <w:rsid w:val="00DC71A7"/>
    <w:rsid w:val="00E606D6"/>
    <w:rsid w:val="00E73746"/>
    <w:rsid w:val="00EA0759"/>
    <w:rsid w:val="00ED54D0"/>
    <w:rsid w:val="00EF4E24"/>
    <w:rsid w:val="00F035DF"/>
    <w:rsid w:val="00F1066C"/>
    <w:rsid w:val="00F35D58"/>
    <w:rsid w:val="00F43FF3"/>
    <w:rsid w:val="00F750A6"/>
    <w:rsid w:val="00F82F2F"/>
    <w:rsid w:val="00FB5E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871D"/>
  <w15:docId w15:val="{FA5B5ED8-4D97-4F45-9686-5A6B99F4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2"/>
    </w:pPr>
  </w:style>
  <w:style w:type="paragraph" w:styleId="Title">
    <w:name w:val="Title"/>
    <w:basedOn w:val="Normal"/>
    <w:uiPriority w:val="10"/>
    <w:qFormat/>
    <w:pPr>
      <w:ind w:left="3852" w:right="1686" w:hanging="842"/>
    </w:pPr>
    <w:rPr>
      <w:b/>
      <w:bCs/>
      <w:sz w:val="24"/>
      <w:szCs w:val="24"/>
    </w:rPr>
  </w:style>
  <w:style w:type="paragraph" w:styleId="ListParagraph">
    <w:name w:val="List Paragraph"/>
    <w:basedOn w:val="Normal"/>
    <w:uiPriority w:val="1"/>
    <w:qFormat/>
    <w:pPr>
      <w:ind w:left="39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44F90"/>
    <w:rPr>
      <w:color w:val="0000FF" w:themeColor="hyperlink"/>
      <w:u w:val="single"/>
    </w:rPr>
  </w:style>
  <w:style w:type="character" w:styleId="UnresolvedMention">
    <w:name w:val="Unresolved Mention"/>
    <w:basedOn w:val="DefaultParagraphFont"/>
    <w:uiPriority w:val="99"/>
    <w:semiHidden/>
    <w:unhideWhenUsed/>
    <w:rsid w:val="00944F90"/>
    <w:rPr>
      <w:color w:val="605E5C"/>
      <w:shd w:val="clear" w:color="auto" w:fill="E1DFDD"/>
    </w:rPr>
  </w:style>
  <w:style w:type="paragraph" w:customStyle="1" w:styleId="p1">
    <w:name w:val="p1"/>
    <w:basedOn w:val="Normal"/>
    <w:rsid w:val="00370BB6"/>
    <w:pPr>
      <w:widowControl/>
      <w:autoSpaceDE/>
      <w:autoSpaceDN/>
      <w:spacing w:before="100" w:beforeAutospacing="1" w:after="100" w:afterAutospacing="1"/>
    </w:pPr>
    <w:rPr>
      <w:rFonts w:ascii="Times New Roman" w:eastAsiaTheme="minorEastAsia" w:hAnsi="Times New Roman" w:cs="Times New Roman"/>
      <w:sz w:val="24"/>
      <w:szCs w:val="24"/>
      <w:lang w:val="en-ZA" w:eastAsia="en-GB"/>
    </w:rPr>
  </w:style>
  <w:style w:type="character" w:customStyle="1" w:styleId="s1">
    <w:name w:val="s1"/>
    <w:basedOn w:val="DefaultParagraphFont"/>
    <w:rsid w:val="00370BB6"/>
  </w:style>
  <w:style w:type="paragraph" w:styleId="Revision">
    <w:name w:val="Revision"/>
    <w:hidden/>
    <w:uiPriority w:val="99"/>
    <w:semiHidden/>
    <w:rsid w:val="00511A5A"/>
    <w:pPr>
      <w:widowControl/>
      <w:autoSpaceDE/>
      <w:autoSpaceDN/>
    </w:pPr>
    <w:rPr>
      <w:rFonts w:ascii="Calibri" w:eastAsia="Calibri" w:hAnsi="Calibri" w:cs="Calibri"/>
    </w:rPr>
  </w:style>
  <w:style w:type="paragraph" w:customStyle="1" w:styleId="paragraph">
    <w:name w:val="paragraph"/>
    <w:basedOn w:val="Normal"/>
    <w:rsid w:val="00EF4E24"/>
    <w:pPr>
      <w:widowControl/>
      <w:autoSpaceDE/>
      <w:autoSpaceDN/>
      <w:spacing w:before="100" w:beforeAutospacing="1" w:after="100" w:afterAutospacing="1"/>
    </w:pPr>
    <w:rPr>
      <w:rFonts w:ascii="Times New Roman" w:eastAsia="Times New Roman" w:hAnsi="Times New Roman" w:cs="Times New Roman"/>
      <w:sz w:val="24"/>
      <w:szCs w:val="24"/>
      <w:lang w:val="en-ZA" w:eastAsia="en-ZA"/>
    </w:rPr>
  </w:style>
  <w:style w:type="character" w:customStyle="1" w:styleId="normaltextrun">
    <w:name w:val="normaltextrun"/>
    <w:basedOn w:val="DefaultParagraphFont"/>
    <w:rsid w:val="00EF4E24"/>
  </w:style>
  <w:style w:type="character" w:customStyle="1" w:styleId="eop">
    <w:name w:val="eop"/>
    <w:basedOn w:val="DefaultParagraphFont"/>
    <w:rsid w:val="00EF4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359">
      <w:bodyDiv w:val="1"/>
      <w:marLeft w:val="0"/>
      <w:marRight w:val="0"/>
      <w:marTop w:val="0"/>
      <w:marBottom w:val="0"/>
      <w:divBdr>
        <w:top w:val="none" w:sz="0" w:space="0" w:color="auto"/>
        <w:left w:val="none" w:sz="0" w:space="0" w:color="auto"/>
        <w:bottom w:val="none" w:sz="0" w:space="0" w:color="auto"/>
        <w:right w:val="none" w:sz="0" w:space="0" w:color="auto"/>
      </w:divBdr>
    </w:div>
    <w:div w:id="218245139">
      <w:bodyDiv w:val="1"/>
      <w:marLeft w:val="0"/>
      <w:marRight w:val="0"/>
      <w:marTop w:val="0"/>
      <w:marBottom w:val="0"/>
      <w:divBdr>
        <w:top w:val="none" w:sz="0" w:space="0" w:color="auto"/>
        <w:left w:val="none" w:sz="0" w:space="0" w:color="auto"/>
        <w:bottom w:val="none" w:sz="0" w:space="0" w:color="auto"/>
        <w:right w:val="none" w:sz="0" w:space="0" w:color="auto"/>
      </w:divBdr>
    </w:div>
    <w:div w:id="1552689674">
      <w:bodyDiv w:val="1"/>
      <w:marLeft w:val="0"/>
      <w:marRight w:val="0"/>
      <w:marTop w:val="0"/>
      <w:marBottom w:val="0"/>
      <w:divBdr>
        <w:top w:val="none" w:sz="0" w:space="0" w:color="auto"/>
        <w:left w:val="none" w:sz="0" w:space="0" w:color="auto"/>
        <w:bottom w:val="none" w:sz="0" w:space="0" w:color="auto"/>
        <w:right w:val="none" w:sz="0" w:space="0" w:color="auto"/>
      </w:divBdr>
    </w:div>
    <w:div w:id="1595550012">
      <w:bodyDiv w:val="1"/>
      <w:marLeft w:val="0"/>
      <w:marRight w:val="0"/>
      <w:marTop w:val="0"/>
      <w:marBottom w:val="0"/>
      <w:divBdr>
        <w:top w:val="none" w:sz="0" w:space="0" w:color="auto"/>
        <w:left w:val="none" w:sz="0" w:space="0" w:color="auto"/>
        <w:bottom w:val="none" w:sz="0" w:space="0" w:color="auto"/>
        <w:right w:val="none" w:sz="0" w:space="0" w:color="auto"/>
      </w:divBdr>
      <w:divsChild>
        <w:div w:id="1972324446">
          <w:marLeft w:val="0"/>
          <w:marRight w:val="0"/>
          <w:marTop w:val="0"/>
          <w:marBottom w:val="0"/>
          <w:divBdr>
            <w:top w:val="none" w:sz="0" w:space="0" w:color="auto"/>
            <w:left w:val="none" w:sz="0" w:space="0" w:color="auto"/>
            <w:bottom w:val="none" w:sz="0" w:space="0" w:color="auto"/>
            <w:right w:val="none" w:sz="0" w:space="0" w:color="auto"/>
          </w:divBdr>
        </w:div>
      </w:divsChild>
    </w:div>
    <w:div w:id="1707749568">
      <w:bodyDiv w:val="1"/>
      <w:marLeft w:val="0"/>
      <w:marRight w:val="0"/>
      <w:marTop w:val="0"/>
      <w:marBottom w:val="0"/>
      <w:divBdr>
        <w:top w:val="none" w:sz="0" w:space="0" w:color="auto"/>
        <w:left w:val="none" w:sz="0" w:space="0" w:color="auto"/>
        <w:bottom w:val="none" w:sz="0" w:space="0" w:color="auto"/>
        <w:right w:val="none" w:sz="0" w:space="0" w:color="auto"/>
      </w:divBdr>
    </w:div>
    <w:div w:id="1836990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limatecommission.org.za/" TargetMode="External"/><Relationship Id="rId3" Type="http://schemas.openxmlformats.org/officeDocument/2006/relationships/settings" Target="settings.xml"/><Relationship Id="rId7" Type="http://schemas.openxmlformats.org/officeDocument/2006/relationships/hyperlink" Target="mailto:phanuel@climatecommision.org.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climatecommission.org.z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Urban Transistions Mgr Advt June 23 .docx</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Urban Transistions Mgr Advt June 23 .docx</dc:title>
  <dc:creator>Phanuel Pooe</dc:creator>
  <cp:lastModifiedBy>Phanuel Pooe</cp:lastModifiedBy>
  <cp:revision>7</cp:revision>
  <dcterms:created xsi:type="dcterms:W3CDTF">2025-05-19T09:35:00Z</dcterms:created>
  <dcterms:modified xsi:type="dcterms:W3CDTF">2025-05-23T09:42:00Z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Word</vt:lpwstr>
  </property>
  <property fmtid="{D5CDD505-2E9C-101B-9397-08002B2CF9AE}" pid="4" name="LastSaved">
    <vt:filetime>2025-04-03T00:00:00Z</vt:filetime>
  </property>
  <property fmtid="{D5CDD505-2E9C-101B-9397-08002B2CF9AE}" pid="5" name="Producer">
    <vt:lpwstr>macOS Version 10.15.7 (Build 19H2026) Quartz PDFContext</vt:lpwstr>
  </property>
</Properties>
</file>